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2846AC" w:rsidRDefault="00CB0A11" w:rsidP="004B2575">
      <w:pPr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2846AC">
        <w:rPr>
          <w:rFonts w:asciiTheme="minorHAnsi" w:eastAsia="Times New Roman" w:hAnsiTheme="minorHAnsi" w:cstheme="minorHAnsi"/>
          <w:sz w:val="20"/>
          <w:szCs w:val="20"/>
          <w:lang w:eastAsia="pt-BR"/>
        </w:rPr>
        <w:t>Segue resposta ao esclarecim</w:t>
      </w:r>
      <w:r w:rsidR="00A573EE" w:rsidRPr="002846AC">
        <w:rPr>
          <w:rFonts w:asciiTheme="minorHAnsi" w:eastAsia="Times New Roman" w:hAnsiTheme="minorHAnsi" w:cstheme="minorHAnsi"/>
          <w:sz w:val="20"/>
          <w:szCs w:val="20"/>
          <w:lang w:eastAsia="pt-BR"/>
        </w:rPr>
        <w:t>ento solicitado, referente ao PE</w:t>
      </w:r>
      <w:r w:rsidRPr="002846AC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0</w:t>
      </w:r>
      <w:r w:rsidR="004B2575" w:rsidRPr="002846AC">
        <w:rPr>
          <w:rFonts w:asciiTheme="minorHAnsi" w:eastAsia="Times New Roman" w:hAnsiTheme="minorHAnsi" w:cstheme="minorHAnsi"/>
          <w:sz w:val="20"/>
          <w:szCs w:val="20"/>
          <w:lang w:eastAsia="pt-BR"/>
        </w:rPr>
        <w:t>43</w:t>
      </w:r>
      <w:r w:rsidRPr="002846AC">
        <w:rPr>
          <w:rFonts w:asciiTheme="minorHAnsi" w:eastAsia="Times New Roman" w:hAnsiTheme="minorHAnsi" w:cstheme="minorHAnsi"/>
          <w:sz w:val="20"/>
          <w:szCs w:val="20"/>
          <w:lang w:eastAsia="pt-BR"/>
        </w:rPr>
        <w:t>/2021:</w:t>
      </w:r>
    </w:p>
    <w:p w:rsidR="00CB0A11" w:rsidRPr="002846AC" w:rsidRDefault="00CB0A11" w:rsidP="004B2575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4B2575" w:rsidRPr="002846AC" w:rsidRDefault="004B2575" w:rsidP="004B257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846AC">
        <w:rPr>
          <w:rFonts w:ascii="Calibri" w:hAnsi="Calibri" w:cs="Calibri"/>
          <w:color w:val="000000"/>
          <w:sz w:val="20"/>
          <w:szCs w:val="20"/>
        </w:rPr>
        <w:t xml:space="preserve">Referente ao Edital item 4.1.2.1 “o credenciamento dar-se-á pela atribuição de chave de identificação e de senha pessoal e intransferível”, será feito no portal </w:t>
      </w:r>
      <w:proofErr w:type="spellStart"/>
      <w:r w:rsidRPr="002846AC">
        <w:rPr>
          <w:rFonts w:ascii="Calibri" w:hAnsi="Calibri" w:cs="Calibri"/>
          <w:color w:val="000000"/>
          <w:sz w:val="20"/>
          <w:szCs w:val="20"/>
        </w:rPr>
        <w:t>Comprasnet</w:t>
      </w:r>
      <w:proofErr w:type="spellEnd"/>
      <w:r w:rsidRPr="002846AC">
        <w:rPr>
          <w:rFonts w:ascii="Calibri" w:hAnsi="Calibri" w:cs="Calibri"/>
          <w:color w:val="000000"/>
          <w:sz w:val="20"/>
          <w:szCs w:val="20"/>
        </w:rPr>
        <w:t>, sendo assim entendemos que o documento do Anexo II – Modelo Credenciamento, é somente utilizado em Pregão Presencial, e que neste certame o Pregão será Eletr</w:t>
      </w:r>
      <w:r w:rsidR="002846AC">
        <w:rPr>
          <w:rFonts w:ascii="Calibri" w:hAnsi="Calibri" w:cs="Calibri"/>
          <w:color w:val="000000"/>
          <w:sz w:val="20"/>
          <w:szCs w:val="20"/>
        </w:rPr>
        <w:t>ô</w:t>
      </w:r>
      <w:r w:rsidRPr="002846AC">
        <w:rPr>
          <w:rFonts w:ascii="Calibri" w:hAnsi="Calibri" w:cs="Calibri"/>
          <w:color w:val="000000"/>
          <w:sz w:val="20"/>
          <w:szCs w:val="20"/>
        </w:rPr>
        <w:t>nico, logo entendemos que este documento não será exigido e nem deverá ser enviado para participação e credenciamento, está correto o nosso entendimento?</w:t>
      </w:r>
    </w:p>
    <w:p w:rsidR="004B2575" w:rsidRPr="002846AC" w:rsidRDefault="004B2575" w:rsidP="004B257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2846AC">
        <w:rPr>
          <w:rFonts w:ascii="Calibri" w:hAnsi="Calibri" w:cs="Calibri"/>
          <w:b/>
          <w:color w:val="000000"/>
          <w:sz w:val="20"/>
          <w:szCs w:val="20"/>
        </w:rPr>
        <w:t>RESPOSTA</w:t>
      </w:r>
      <w:r w:rsidRPr="002846AC">
        <w:rPr>
          <w:rFonts w:ascii="Calibri" w:hAnsi="Calibri" w:cs="Calibri"/>
          <w:color w:val="000000"/>
          <w:sz w:val="20"/>
          <w:szCs w:val="20"/>
        </w:rPr>
        <w:t>: Está correto o entendimento.</w:t>
      </w:r>
    </w:p>
    <w:p w:rsidR="004B2575" w:rsidRPr="002846AC" w:rsidRDefault="004B2575" w:rsidP="004B257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B2575" w:rsidRPr="002846AC" w:rsidRDefault="004B2575" w:rsidP="004B257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2846AC">
        <w:rPr>
          <w:rFonts w:ascii="Calibri" w:hAnsi="Calibri" w:cs="Calibri"/>
          <w:color w:val="000000"/>
          <w:sz w:val="20"/>
          <w:szCs w:val="20"/>
        </w:rPr>
        <w:t>No Edital</w:t>
      </w:r>
      <w:proofErr w:type="gramEnd"/>
      <w:r w:rsidRPr="002846AC">
        <w:rPr>
          <w:rFonts w:ascii="Calibri" w:hAnsi="Calibri" w:cs="Calibri"/>
          <w:color w:val="000000"/>
          <w:sz w:val="20"/>
          <w:szCs w:val="20"/>
        </w:rPr>
        <w:t xml:space="preserve"> item 8.10, informa que a etapa de lances será encerrada de forma aleatória, definido pelo sistema, mas será da forma Aberto/Fechado? Ou seja, ao iniciar o modo aleatório, o licitante terá que enviar seu lance em até 2 minutos, caso não haja outro lance dentro do período de 2 min, a etapa é encerrada. Mas caso, acontece novo lance dentro de 2 minutos, o prazo se prorrogada até que não haja nenhum outro lance, está correto o nosso entendimento?</w:t>
      </w:r>
    </w:p>
    <w:p w:rsidR="004B2575" w:rsidRPr="002846AC" w:rsidRDefault="004B2575" w:rsidP="004B257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2846AC">
        <w:rPr>
          <w:rFonts w:ascii="Calibri" w:hAnsi="Calibri" w:cs="Calibri"/>
          <w:b/>
          <w:color w:val="000000"/>
          <w:sz w:val="20"/>
          <w:szCs w:val="20"/>
        </w:rPr>
        <w:t>RESPOSTA</w:t>
      </w:r>
      <w:r w:rsidRPr="002846AC">
        <w:rPr>
          <w:rFonts w:ascii="Calibri" w:hAnsi="Calibri" w:cs="Calibri"/>
          <w:color w:val="000000"/>
          <w:sz w:val="20"/>
          <w:szCs w:val="20"/>
        </w:rPr>
        <w:t>:</w:t>
      </w:r>
      <w:r w:rsidR="00A573EE" w:rsidRPr="002846AC">
        <w:rPr>
          <w:rFonts w:ascii="Calibri" w:hAnsi="Calibri" w:cs="Calibri"/>
          <w:color w:val="000000"/>
          <w:sz w:val="20"/>
          <w:szCs w:val="20"/>
        </w:rPr>
        <w:t xml:space="preserve"> Será de forma ABERTA. A condução é pelo sistema, vai prorrogando até que não haja nenhum lance conforme o sistema.</w:t>
      </w:r>
    </w:p>
    <w:p w:rsidR="00A573EE" w:rsidRPr="002846AC" w:rsidRDefault="00A573EE" w:rsidP="004B257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B2575" w:rsidRPr="002846AC" w:rsidRDefault="004B2575" w:rsidP="00A573E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2846AC">
        <w:rPr>
          <w:rFonts w:ascii="Calibri" w:hAnsi="Calibri" w:cs="Calibri"/>
          <w:color w:val="000000"/>
          <w:sz w:val="20"/>
          <w:szCs w:val="20"/>
        </w:rPr>
        <w:t>No Edital</w:t>
      </w:r>
      <w:proofErr w:type="gramEnd"/>
      <w:r w:rsidRPr="002846AC">
        <w:rPr>
          <w:rFonts w:ascii="Calibri" w:hAnsi="Calibri" w:cs="Calibri"/>
          <w:color w:val="000000"/>
          <w:sz w:val="20"/>
          <w:szCs w:val="20"/>
        </w:rPr>
        <w:t xml:space="preserve"> item 10 –DA Negociação, é informado que será concedido o benefício a microempresa e empresa de pequeno porte, porém não informar qual o percentual, entendemos que conforme a Lei Complementar n° 123/06 este benéfico é de 5% maior do valor do último lance, está correto o nosso entendimento?</w:t>
      </w:r>
    </w:p>
    <w:p w:rsidR="00A573EE" w:rsidRPr="002846AC" w:rsidRDefault="00A573EE" w:rsidP="00A573E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2846AC">
        <w:rPr>
          <w:rFonts w:ascii="Calibri" w:hAnsi="Calibri" w:cs="Calibri"/>
          <w:b/>
          <w:color w:val="000000"/>
          <w:sz w:val="20"/>
          <w:szCs w:val="20"/>
        </w:rPr>
        <w:t>RESPOSTA</w:t>
      </w:r>
      <w:r w:rsidRPr="002846AC">
        <w:rPr>
          <w:rFonts w:ascii="Calibri" w:hAnsi="Calibri" w:cs="Calibri"/>
          <w:color w:val="000000"/>
          <w:sz w:val="20"/>
          <w:szCs w:val="20"/>
        </w:rPr>
        <w:t>: O sistema já realiza conforme a Lei.</w:t>
      </w:r>
    </w:p>
    <w:p w:rsidR="00A573EE" w:rsidRPr="002846AC" w:rsidRDefault="00A573EE" w:rsidP="00A573E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B2575" w:rsidRPr="002846AC" w:rsidRDefault="004B2575" w:rsidP="00A573E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846AC">
        <w:rPr>
          <w:rFonts w:ascii="Calibri" w:hAnsi="Calibri" w:cs="Calibri"/>
          <w:color w:val="000000"/>
          <w:sz w:val="20"/>
          <w:szCs w:val="20"/>
        </w:rPr>
        <w:t xml:space="preserve">No editam item 12.1 – DA Habilitação, é informado que o licitante vencedor deverá encaminhar os documentos originais ou cópia autenticada em até 03 dias úteis após o encerramento da etapa de lances, porém a plataforma </w:t>
      </w:r>
      <w:proofErr w:type="spellStart"/>
      <w:r w:rsidRPr="002846AC">
        <w:rPr>
          <w:rFonts w:ascii="Calibri" w:hAnsi="Calibri" w:cs="Calibri"/>
          <w:color w:val="000000"/>
          <w:sz w:val="20"/>
          <w:szCs w:val="20"/>
        </w:rPr>
        <w:t>comprasnet</w:t>
      </w:r>
      <w:proofErr w:type="spellEnd"/>
      <w:r w:rsidRPr="002846AC">
        <w:rPr>
          <w:rFonts w:ascii="Calibri" w:hAnsi="Calibri" w:cs="Calibri"/>
          <w:color w:val="000000"/>
          <w:sz w:val="20"/>
          <w:szCs w:val="20"/>
        </w:rPr>
        <w:t>, permite que todos os documentos sejam anexados e enviados em campo específico da plataforma, entendemos que devido ainda a Pandemia e para maior competitividade e agilidade no processo para empresas que possuem sua matriz fora do Estado do RJ, este recurso será utilizado, está correto o nosso entendimento?</w:t>
      </w:r>
    </w:p>
    <w:p w:rsidR="00A573EE" w:rsidRPr="002846AC" w:rsidRDefault="00A573EE" w:rsidP="00A573E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2846AC">
        <w:rPr>
          <w:rFonts w:ascii="Calibri" w:hAnsi="Calibri" w:cs="Calibri"/>
          <w:b/>
          <w:color w:val="000000"/>
          <w:sz w:val="20"/>
          <w:szCs w:val="20"/>
        </w:rPr>
        <w:t>RESPOSTA</w:t>
      </w:r>
      <w:r w:rsidRPr="002846AC">
        <w:rPr>
          <w:rFonts w:ascii="Calibri" w:hAnsi="Calibri" w:cs="Calibri"/>
          <w:color w:val="000000"/>
          <w:sz w:val="20"/>
          <w:szCs w:val="20"/>
        </w:rPr>
        <w:t xml:space="preserve">: A documentação deverá ser inserida no sistema conforme o </w:t>
      </w:r>
      <w:proofErr w:type="spellStart"/>
      <w:r w:rsidRPr="002846AC">
        <w:rPr>
          <w:rFonts w:ascii="Calibri" w:hAnsi="Calibri" w:cs="Calibri"/>
          <w:color w:val="000000"/>
          <w:sz w:val="20"/>
          <w:szCs w:val="20"/>
        </w:rPr>
        <w:t>Comprasnet</w:t>
      </w:r>
      <w:proofErr w:type="spellEnd"/>
      <w:r w:rsidRPr="002846AC">
        <w:rPr>
          <w:rFonts w:ascii="Calibri" w:hAnsi="Calibri" w:cs="Calibri"/>
          <w:color w:val="000000"/>
          <w:sz w:val="20"/>
          <w:szCs w:val="20"/>
        </w:rPr>
        <w:t xml:space="preserve"> define com os fornecedores/licitantes. E somente o vencedor arrematante deverá enviar as documentações que precisam vir autenticadas e as originais (por exemplo: as declarações) após solicitado pelo chat.</w:t>
      </w:r>
    </w:p>
    <w:p w:rsidR="00A573EE" w:rsidRPr="002846AC" w:rsidRDefault="00A573EE" w:rsidP="00A573E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B2575" w:rsidRPr="002846AC" w:rsidRDefault="004B2575" w:rsidP="00A573E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846AC">
        <w:rPr>
          <w:rFonts w:ascii="Calibri" w:hAnsi="Calibri" w:cs="Calibri"/>
          <w:color w:val="000000"/>
          <w:sz w:val="20"/>
          <w:szCs w:val="20"/>
        </w:rPr>
        <w:t>Referente ao Anexo I – Termo de Referência, item 18. Suporte Técnico, entendemos que a empresa CONTRATADA deverá possuir infraestrutura de atendimento técnico para abertura de chamados através de um Central de Atendimento de Segurança 24x7, com acesso via linha 0800, e</w:t>
      </w:r>
      <w:r w:rsidR="002846AC">
        <w:rPr>
          <w:rFonts w:ascii="Calibri" w:hAnsi="Calibri" w:cs="Calibri"/>
          <w:color w:val="000000"/>
          <w:sz w:val="20"/>
          <w:szCs w:val="20"/>
        </w:rPr>
        <w:t>-</w:t>
      </w:r>
      <w:r w:rsidRPr="002846AC">
        <w:rPr>
          <w:rFonts w:ascii="Calibri" w:hAnsi="Calibri" w:cs="Calibri"/>
          <w:color w:val="000000"/>
          <w:sz w:val="20"/>
          <w:szCs w:val="20"/>
        </w:rPr>
        <w:t>mail corporativo com uma plataforma de acompanhamento dos chamados via WEB pela Contratante está correto o nosso entendimento?</w:t>
      </w:r>
    </w:p>
    <w:p w:rsidR="00A573EE" w:rsidRPr="002846AC" w:rsidRDefault="00A573EE" w:rsidP="00A573E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2846AC">
        <w:rPr>
          <w:rFonts w:ascii="Calibri" w:hAnsi="Calibri" w:cs="Calibri"/>
          <w:b/>
          <w:color w:val="000000"/>
          <w:sz w:val="20"/>
          <w:szCs w:val="20"/>
        </w:rPr>
        <w:t>RESPOSTA</w:t>
      </w:r>
      <w:r w:rsidRPr="002846AC">
        <w:rPr>
          <w:rFonts w:ascii="Calibri" w:hAnsi="Calibri" w:cs="Calibri"/>
          <w:color w:val="000000"/>
          <w:sz w:val="20"/>
          <w:szCs w:val="20"/>
        </w:rPr>
        <w:t>: Correto.</w:t>
      </w:r>
    </w:p>
    <w:p w:rsidR="00A573EE" w:rsidRPr="002846AC" w:rsidRDefault="00A573EE" w:rsidP="00A573E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B2575" w:rsidRPr="002846AC" w:rsidRDefault="004B2575" w:rsidP="00A573E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846AC">
        <w:rPr>
          <w:rFonts w:ascii="Calibri" w:hAnsi="Calibri" w:cs="Calibri"/>
          <w:color w:val="000000"/>
          <w:sz w:val="20"/>
          <w:szCs w:val="20"/>
        </w:rPr>
        <w:t>Continuando sobre o item 18, “letra b., A contratada deverá fornecer atestado comprovando a existência de equipe técnica de no mínimo 3 pessoas capacitadas em todas as soluções adquiridas; i. O atestado deverá ser fornecido pelo fabricante”, entendemos que tal documento deverá ser apresentado somente no momento de início de prestação dos serviços contratados, ou seja, após a assinatura do contrato, está correto o nosso entendimento?</w:t>
      </w:r>
    </w:p>
    <w:p w:rsidR="00A573EE" w:rsidRPr="002846AC" w:rsidRDefault="00A573EE" w:rsidP="00A573E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2846AC">
        <w:rPr>
          <w:rFonts w:ascii="Calibri" w:hAnsi="Calibri" w:cs="Calibri"/>
          <w:b/>
          <w:color w:val="000000"/>
          <w:sz w:val="20"/>
          <w:szCs w:val="20"/>
        </w:rPr>
        <w:t>RESPOSTA</w:t>
      </w:r>
      <w:r w:rsidRPr="002846AC">
        <w:rPr>
          <w:rFonts w:ascii="Calibri" w:hAnsi="Calibri" w:cs="Calibri"/>
          <w:color w:val="000000"/>
          <w:sz w:val="20"/>
          <w:szCs w:val="20"/>
        </w:rPr>
        <w:t>: No que diz respeito a parte técnica, desde que tenham equipe capacitada no momento de prestar o serviço, está correto o entendimento.</w:t>
      </w:r>
    </w:p>
    <w:p w:rsidR="004B2575" w:rsidRPr="002846AC" w:rsidRDefault="004B2575" w:rsidP="004B257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2846AC">
        <w:rPr>
          <w:rFonts w:ascii="Calibri" w:hAnsi="Calibri" w:cs="Calibri"/>
          <w:color w:val="000000"/>
          <w:sz w:val="20"/>
          <w:szCs w:val="20"/>
        </w:rPr>
        <w:t> </w:t>
      </w:r>
    </w:p>
    <w:p w:rsidR="004B2575" w:rsidRPr="002846AC" w:rsidRDefault="004B2575" w:rsidP="003826AB">
      <w:pPr>
        <w:pStyle w:val="SemEspaamento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846AC">
        <w:rPr>
          <w:rFonts w:asciiTheme="minorHAnsi" w:hAnsiTheme="minorHAnsi" w:cstheme="minorHAnsi"/>
          <w:sz w:val="20"/>
          <w:szCs w:val="20"/>
        </w:rPr>
        <w:lastRenderedPageBreak/>
        <w:t>Ainda sobre este item do Suporte Técnico, apesar da solução e fornecimen</w:t>
      </w:r>
      <w:r w:rsidR="002846AC">
        <w:rPr>
          <w:rFonts w:asciiTheme="minorHAnsi" w:hAnsiTheme="minorHAnsi" w:cstheme="minorHAnsi"/>
          <w:sz w:val="20"/>
          <w:szCs w:val="20"/>
        </w:rPr>
        <w:t>to do Firewall seja solicitado </w:t>
      </w:r>
      <w:r w:rsidRPr="002846AC">
        <w:rPr>
          <w:rFonts w:asciiTheme="minorHAnsi" w:hAnsiTheme="minorHAnsi" w:cstheme="minorHAnsi"/>
          <w:sz w:val="20"/>
          <w:szCs w:val="20"/>
        </w:rPr>
        <w:t>por um prazo de garantia do fabricante de 60 meses, entendemos que o serviço de suporte técnico será de apenas 12 meses, podendo o mesmo ser renovado em até 60 mes</w:t>
      </w:r>
      <w:r w:rsidR="002846AC">
        <w:rPr>
          <w:rFonts w:asciiTheme="minorHAnsi" w:hAnsiTheme="minorHAnsi" w:cstheme="minorHAnsi"/>
          <w:sz w:val="20"/>
          <w:szCs w:val="20"/>
        </w:rPr>
        <w:t>es, após os 12 meses iniciais, </w:t>
      </w:r>
      <w:r w:rsidRPr="002846AC">
        <w:rPr>
          <w:rFonts w:asciiTheme="minorHAnsi" w:hAnsiTheme="minorHAnsi" w:cstheme="minorHAnsi"/>
          <w:sz w:val="20"/>
          <w:szCs w:val="20"/>
        </w:rPr>
        <w:t>está correto o nosso entendimento?  E Caso não haja renovação deste suporte após os 12 meses, a CONTRATANTE ficará sujeita apenas a garantia do fabricante por 60 meses, a qual arcará com as tratativas técnicas para manter os equipamentos atualizado</w:t>
      </w:r>
      <w:r w:rsidR="002846AC">
        <w:rPr>
          <w:rFonts w:asciiTheme="minorHAnsi" w:hAnsiTheme="minorHAnsi" w:cstheme="minorHAnsi"/>
          <w:sz w:val="20"/>
          <w:szCs w:val="20"/>
        </w:rPr>
        <w:t>s, correções, ajustes bem como </w:t>
      </w:r>
      <w:r w:rsidRPr="002846AC">
        <w:rPr>
          <w:rFonts w:asciiTheme="minorHAnsi" w:hAnsiTheme="minorHAnsi" w:cstheme="minorHAnsi"/>
          <w:sz w:val="20"/>
          <w:szCs w:val="20"/>
        </w:rPr>
        <w:t>qualquer manutenção corretiva e preventiva, está correto o nosso entendimento?</w:t>
      </w:r>
    </w:p>
    <w:p w:rsidR="00A573EE" w:rsidRPr="002846AC" w:rsidRDefault="00A573EE" w:rsidP="003826AB">
      <w:pPr>
        <w:pStyle w:val="SemEspaamen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846AC">
        <w:rPr>
          <w:rFonts w:asciiTheme="minorHAnsi" w:hAnsiTheme="minorHAnsi" w:cstheme="minorHAnsi"/>
          <w:b/>
          <w:sz w:val="20"/>
          <w:szCs w:val="20"/>
        </w:rPr>
        <w:t>RESPOSTA</w:t>
      </w:r>
      <w:r w:rsidRPr="002846AC">
        <w:rPr>
          <w:rFonts w:asciiTheme="minorHAnsi" w:hAnsiTheme="minorHAnsi" w:cstheme="minorHAnsi"/>
          <w:sz w:val="20"/>
          <w:szCs w:val="20"/>
        </w:rPr>
        <w:t xml:space="preserve">: </w:t>
      </w:r>
      <w:r w:rsidRPr="002846AC">
        <w:rPr>
          <w:rFonts w:asciiTheme="minorHAnsi" w:hAnsiTheme="minorHAnsi" w:cstheme="minorHAnsi"/>
          <w:sz w:val="20"/>
          <w:szCs w:val="20"/>
        </w:rPr>
        <w:t>Gostaríamos de contar com suporte técnico por todo o período do contrato, ou seja, 60 meses.</w:t>
      </w:r>
    </w:p>
    <w:p w:rsidR="003826AB" w:rsidRPr="002846AC" w:rsidRDefault="003826AB" w:rsidP="003826AB">
      <w:pPr>
        <w:pStyle w:val="SemEspaamen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4B2575" w:rsidRPr="002846AC" w:rsidRDefault="004B2575" w:rsidP="003826A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846AC">
        <w:rPr>
          <w:rFonts w:ascii="Calibri" w:hAnsi="Calibri" w:cs="Calibri"/>
          <w:color w:val="000000"/>
          <w:sz w:val="20"/>
          <w:szCs w:val="20"/>
        </w:rPr>
        <w:t>Referente ao Anexo I – Termo de Referência, item 24. Condições de Entrega, o prazo informado é de 60 dias, porém nos últimos meses vem sendo divulgado por diversas mídias de notícias, que existe uma escassez de fabricação de componentes eletrônicos que tem atrasado a entrega de diversos Hardwares no mercado mundial, inclusive o Brasil, sendo caso haja alguma dificuldade na entrega dentro deste prazo estabelecido, desde que seja realmente comprovado pelo próprio fabricante, entendemos que este prazo poderá ser negociado com a Contratante por um período superior a 60 dias, visto que tal problema é mundial e  abrange a maioria dos fabricantes de equipamentos de Firewall e outros componentes eletrônicos, está correto o nosso entendimento?</w:t>
      </w:r>
    </w:p>
    <w:p w:rsidR="003826AB" w:rsidRPr="002846AC" w:rsidRDefault="003826AB" w:rsidP="003826A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2846AC">
        <w:rPr>
          <w:rFonts w:ascii="Calibri" w:hAnsi="Calibri" w:cs="Calibri"/>
          <w:b/>
          <w:color w:val="000000"/>
          <w:sz w:val="20"/>
          <w:szCs w:val="20"/>
        </w:rPr>
        <w:t>RESPOSTA</w:t>
      </w:r>
      <w:r w:rsidRPr="002846AC">
        <w:rPr>
          <w:rFonts w:ascii="Calibri" w:hAnsi="Calibri" w:cs="Calibri"/>
          <w:color w:val="000000"/>
          <w:sz w:val="20"/>
          <w:szCs w:val="20"/>
        </w:rPr>
        <w:t>: Correto, compreendemos os gargalos que existem atualmente no mercado de equipamentos eletrônicos. Desde que não haja prejuízo a esta secretaria, podemos negociar um prazo superior a 60 dias, desde que comprovado pelo próprio fabricante.</w:t>
      </w:r>
    </w:p>
    <w:p w:rsidR="003826AB" w:rsidRPr="002846AC" w:rsidRDefault="003826AB" w:rsidP="003826A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B2575" w:rsidRPr="002846AC" w:rsidRDefault="004B2575" w:rsidP="003826A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846AC">
        <w:rPr>
          <w:rFonts w:ascii="Calibri" w:hAnsi="Calibri" w:cs="Calibri"/>
          <w:color w:val="000000"/>
          <w:sz w:val="20"/>
          <w:szCs w:val="20"/>
        </w:rPr>
        <w:t>Referente Anexo I o item "c. A CONTRATADA deverá ainda ofertar um treinamento em laboratório próprio abrangendo todos os recursos da solução, com duração mínima de 30 horas, a fim de solidificar a transferência de conhecimento para a equipe técnica da SMF;" Entendemos que o treinamento poderá ser ofertado remotamente, tendo em vista o contexto atual da pandemia. Está correto nosso entendimento?</w:t>
      </w:r>
    </w:p>
    <w:p w:rsidR="003826AB" w:rsidRPr="002846AC" w:rsidRDefault="003826AB" w:rsidP="003826A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2846AC">
        <w:rPr>
          <w:rFonts w:ascii="Calibri" w:hAnsi="Calibri" w:cs="Calibri"/>
          <w:b/>
          <w:color w:val="000000"/>
          <w:sz w:val="20"/>
          <w:szCs w:val="20"/>
        </w:rPr>
        <w:t>RESPOSTA</w:t>
      </w:r>
      <w:r w:rsidRPr="002846AC">
        <w:rPr>
          <w:rFonts w:ascii="Calibri" w:hAnsi="Calibri" w:cs="Calibri"/>
          <w:color w:val="000000"/>
          <w:sz w:val="20"/>
          <w:szCs w:val="20"/>
        </w:rPr>
        <w:t>: Correto, não há problema em oferecer o treinamento de forma remota, por vídeo conferência por exemplo.</w:t>
      </w:r>
    </w:p>
    <w:p w:rsidR="003826AB" w:rsidRPr="002846AC" w:rsidRDefault="003826AB" w:rsidP="003826A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B2575" w:rsidRPr="002846AC" w:rsidRDefault="004B2575" w:rsidP="003826A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2846AC">
        <w:rPr>
          <w:rFonts w:ascii="Calibri" w:hAnsi="Calibri" w:cs="Calibri"/>
          <w:color w:val="000000"/>
          <w:sz w:val="20"/>
          <w:szCs w:val="20"/>
        </w:rPr>
        <w:t xml:space="preserve">Ainda sobre o referido item, qual o número de profissionais </w:t>
      </w:r>
      <w:r w:rsidR="002846AC">
        <w:rPr>
          <w:rFonts w:ascii="Calibri" w:hAnsi="Calibri" w:cs="Calibri"/>
          <w:color w:val="000000"/>
          <w:sz w:val="20"/>
          <w:szCs w:val="20"/>
        </w:rPr>
        <w:t xml:space="preserve">que </w:t>
      </w:r>
      <w:r w:rsidRPr="002846AC">
        <w:rPr>
          <w:rFonts w:ascii="Calibri" w:hAnsi="Calibri" w:cs="Calibri"/>
          <w:color w:val="000000"/>
          <w:sz w:val="20"/>
          <w:szCs w:val="20"/>
        </w:rPr>
        <w:t>receberão o treinamento de 30 horas, entendemos que será apenas 1 turma, está correto nosso entendimento?</w:t>
      </w:r>
    </w:p>
    <w:p w:rsidR="003826AB" w:rsidRPr="002846AC" w:rsidRDefault="003826AB" w:rsidP="003826A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2846AC">
        <w:rPr>
          <w:rFonts w:ascii="Calibri" w:hAnsi="Calibri" w:cs="Calibri"/>
          <w:b/>
          <w:color w:val="000000"/>
          <w:sz w:val="20"/>
          <w:szCs w:val="20"/>
        </w:rPr>
        <w:t>RESPOSTA</w:t>
      </w:r>
      <w:r w:rsidRPr="002846AC">
        <w:rPr>
          <w:rFonts w:ascii="Calibri" w:hAnsi="Calibri" w:cs="Calibri"/>
          <w:color w:val="000000"/>
          <w:sz w:val="20"/>
          <w:szCs w:val="20"/>
        </w:rPr>
        <w:t>: O treinamento precisa abranger a equipe do CPD responsável pela administração da Solução. Pode ser feito em uma única turma para facilitar sua aplicação. A princípio o treinamento será oferecido a 3 pessoas.</w:t>
      </w:r>
    </w:p>
    <w:p w:rsidR="004B2575" w:rsidRPr="002846AC" w:rsidRDefault="004B2575" w:rsidP="004B2575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pt-BR"/>
        </w:rPr>
      </w:pPr>
    </w:p>
    <w:p w:rsidR="004B2575" w:rsidRPr="002846AC" w:rsidRDefault="004B2575" w:rsidP="004B2575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pt-BR"/>
        </w:rPr>
      </w:pPr>
    </w:p>
    <w:p w:rsidR="004B2575" w:rsidRPr="002846AC" w:rsidRDefault="004B2575" w:rsidP="004B2575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pt-BR"/>
        </w:rPr>
      </w:pPr>
      <w:bookmarkStart w:id="0" w:name="_GoBack"/>
      <w:bookmarkEnd w:id="0"/>
    </w:p>
    <w:p w:rsidR="00C71EF1" w:rsidRPr="002846AC" w:rsidRDefault="00C71EF1" w:rsidP="004B2575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2846A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C71EF1" w:rsidRPr="002846AC" w:rsidRDefault="00C71EF1" w:rsidP="004B2575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CB0A11" w:rsidRPr="002846AC" w:rsidRDefault="00C364EB" w:rsidP="004B2575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2846A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Municipal de </w:t>
      </w:r>
      <w:r w:rsidR="004B2575" w:rsidRPr="002846A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Fazenda</w:t>
      </w:r>
    </w:p>
    <w:sectPr w:rsidR="00CB0A11" w:rsidRPr="002846AC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4B2575">
      <w:rPr>
        <w:rFonts w:asciiTheme="minorHAnsi" w:hAnsiTheme="minorHAnsi" w:cstheme="minorHAnsi"/>
        <w:b/>
      </w:rPr>
      <w:t>Fazenda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F5F34"/>
    <w:multiLevelType w:val="hybridMultilevel"/>
    <w:tmpl w:val="EFF65DDA"/>
    <w:lvl w:ilvl="0" w:tplc="372AD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46AC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26A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2575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3EE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64EB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3660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E7B3836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9287-D310-4EFE-A50F-32409DE8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949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2021-06-30T12:03:00Z</cp:lastPrinted>
  <dcterms:created xsi:type="dcterms:W3CDTF">2021-12-22T18:09:00Z</dcterms:created>
  <dcterms:modified xsi:type="dcterms:W3CDTF">2021-12-22T18:10:00Z</dcterms:modified>
</cp:coreProperties>
</file>